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8142026_010839.xml.htm"/>
      <w:bookmarkStart w:id="1" w:name="ksform4a08142026_0108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GERSTENBERG ERIC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CLEAN HARBORS ENVIRON. SERVICES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 LONGWATER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NORWELL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CLEAN HARBORS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03/17/2026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288.93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63,023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60,857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liability by withholding of securities incident to vesting of securities in accordance with Rule 16b.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Correction to Total Number of Shares Held.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of restricted stock forfeited due to the Company not achieving performance targets under its Long Term Equity Incentive Program.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W. Gerstenberg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1558" TargetMode="External"/><Relationship Id="rId5" Type="http://schemas.openxmlformats.org/officeDocument/2006/relationships/hyperlink" Target="http://www.sec.gov/cgi-bin/browse-edgar?action=getcompany&amp;CIK=0000822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3388</Characters>
  <CharactersWithSpaces>3934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